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7A60E6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28. 2. 2015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A60E6">
        <w:rPr>
          <w:b/>
          <w:sz w:val="28"/>
          <w:szCs w:val="28"/>
        </w:rPr>
        <w:t xml:space="preserve">. Dohoda o vytvoření společného školského obvodu základní školy </w:t>
      </w:r>
      <w:proofErr w:type="gramStart"/>
      <w:r w:rsidR="007A60E6">
        <w:rPr>
          <w:b/>
          <w:sz w:val="28"/>
          <w:szCs w:val="28"/>
        </w:rPr>
        <w:t>ve</w:t>
      </w:r>
      <w:proofErr w:type="gramEnd"/>
      <w:r w:rsidR="007A60E6">
        <w:rPr>
          <w:b/>
          <w:sz w:val="28"/>
          <w:szCs w:val="28"/>
        </w:rPr>
        <w:t xml:space="preserve"> Březně</w:t>
      </w:r>
    </w:p>
    <w:p w:rsidR="008E2CD1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 Obecně závazná vyhláška č. 1/2015</w:t>
      </w:r>
    </w:p>
    <w:p w:rsidR="007A60E6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4. Schválení rozpočtu obce pro rok 2015</w:t>
      </w:r>
    </w:p>
    <w:p w:rsidR="007A60E6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Záměr pronájmu pozemků č. 473/2, 476/4, 476/5, 476/6 a 476/7</w:t>
      </w:r>
    </w:p>
    <w:p w:rsidR="007A60E6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6. Diskuse</w:t>
      </w:r>
    </w:p>
    <w:p w:rsidR="007A60E6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7. Závěr</w:t>
      </w:r>
    </w:p>
    <w:p w:rsidR="007A60E6" w:rsidRDefault="007A60E6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15. 2. 2015</w:t>
      </w:r>
    </w:p>
    <w:p w:rsidR="008E2CD1" w:rsidRDefault="007A60E6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28. 2. 2015</w:t>
      </w:r>
    </w:p>
    <w:p w:rsidR="00FF2E9C" w:rsidRDefault="00FF2E9C" w:rsidP="008E2CD1">
      <w:pPr>
        <w:pStyle w:val="Odstavecseseznamem"/>
        <w:rPr>
          <w:b/>
          <w:sz w:val="28"/>
          <w:szCs w:val="28"/>
        </w:rPr>
      </w:pPr>
    </w:p>
    <w:p w:rsidR="00FF2E9C" w:rsidRDefault="00FF2E9C" w:rsidP="008E2CD1">
      <w:pPr>
        <w:pStyle w:val="Odstavecseseznamem"/>
        <w:rPr>
          <w:b/>
          <w:sz w:val="28"/>
          <w:szCs w:val="28"/>
        </w:rPr>
      </w:pPr>
    </w:p>
    <w:p w:rsidR="00FF2E9C" w:rsidRDefault="00FF2E9C" w:rsidP="008E2CD1">
      <w:pPr>
        <w:pStyle w:val="Odstavecseseznamem"/>
        <w:rPr>
          <w:b/>
          <w:sz w:val="28"/>
          <w:szCs w:val="28"/>
        </w:rPr>
      </w:pPr>
    </w:p>
    <w:p w:rsidR="00FF2E9C" w:rsidRDefault="00FF2E9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Zveřejněno na ele</w:t>
      </w:r>
      <w:r w:rsidR="007A60E6">
        <w:rPr>
          <w:b/>
          <w:sz w:val="28"/>
          <w:szCs w:val="28"/>
        </w:rPr>
        <w:t>ktronické úřední desce dne 15. 2. 2015</w:t>
      </w:r>
      <w:bookmarkStart w:id="0" w:name="_GoBack"/>
      <w:bookmarkEnd w:id="0"/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7A2A43"/>
    <w:rsid w:val="007A60E6"/>
    <w:rsid w:val="008E2CD1"/>
    <w:rsid w:val="0092288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36E2-DC8B-4CB9-97A8-483C58D5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2</cp:revision>
  <cp:lastPrinted>2015-04-26T07:41:00Z</cp:lastPrinted>
  <dcterms:created xsi:type="dcterms:W3CDTF">2016-04-30T07:07:00Z</dcterms:created>
  <dcterms:modified xsi:type="dcterms:W3CDTF">2016-04-30T07:07:00Z</dcterms:modified>
</cp:coreProperties>
</file>