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F26240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1</w:t>
      </w:r>
      <w:r w:rsidR="00A615DA">
        <w:rPr>
          <w:b/>
          <w:sz w:val="28"/>
          <w:szCs w:val="28"/>
        </w:rPr>
        <w:t>5. 6</w:t>
      </w:r>
      <w:r>
        <w:rPr>
          <w:b/>
          <w:sz w:val="28"/>
          <w:szCs w:val="28"/>
        </w:rPr>
        <w:t>. 2015 od 18,15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15DA">
        <w:rPr>
          <w:b/>
          <w:sz w:val="28"/>
          <w:szCs w:val="28"/>
        </w:rPr>
        <w:t>. Závěr z přezkoum</w:t>
      </w:r>
      <w:r w:rsidR="00F26240">
        <w:rPr>
          <w:b/>
          <w:sz w:val="28"/>
          <w:szCs w:val="28"/>
        </w:rPr>
        <w:t>ání hospodaření obce za rok 2014</w:t>
      </w: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26240">
        <w:rPr>
          <w:b/>
          <w:sz w:val="28"/>
          <w:szCs w:val="28"/>
        </w:rPr>
        <w:t xml:space="preserve"> Závěrečný účet obce za rok 2014</w:t>
      </w:r>
    </w:p>
    <w:p w:rsidR="00F26240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4. Účetní závěrka obce za rok 2014</w:t>
      </w:r>
    </w:p>
    <w:p w:rsidR="00F26240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5. Návrh na nové místo pro pálení čarodějnic</w:t>
      </w:r>
    </w:p>
    <w:p w:rsidR="00F26240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6. Schválení prodeje pozemku č. 541/8 a 541/9</w:t>
      </w:r>
    </w:p>
    <w:p w:rsidR="00F26240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7. Schválení pronájmu pozemků k dočasnému užívání</w:t>
      </w:r>
    </w:p>
    <w:p w:rsidR="00A615DA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Rozpočtové opatření č. 1 </w:t>
      </w:r>
    </w:p>
    <w:p w:rsidR="00F26240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9. Usnesení</w:t>
      </w:r>
    </w:p>
    <w:p w:rsidR="00F26240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10. Diskuse</w:t>
      </w:r>
    </w:p>
    <w:p w:rsidR="00F26240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11. Závěr</w:t>
      </w:r>
    </w:p>
    <w:p w:rsidR="008E2CD1" w:rsidRPr="00F26240" w:rsidRDefault="008E2CD1" w:rsidP="00F26240">
      <w:pPr>
        <w:rPr>
          <w:b/>
          <w:sz w:val="28"/>
          <w:szCs w:val="28"/>
        </w:rPr>
      </w:pP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26240">
        <w:rPr>
          <w:b/>
          <w:sz w:val="28"/>
          <w:szCs w:val="28"/>
        </w:rPr>
        <w:t>yvěšeno: 7</w:t>
      </w:r>
      <w:r>
        <w:rPr>
          <w:b/>
          <w:sz w:val="28"/>
          <w:szCs w:val="28"/>
        </w:rPr>
        <w:t>. 6</w:t>
      </w:r>
      <w:r w:rsidR="008E2CD1">
        <w:rPr>
          <w:b/>
          <w:sz w:val="28"/>
          <w:szCs w:val="28"/>
        </w:rPr>
        <w:t>. 2014</w:t>
      </w:r>
    </w:p>
    <w:p w:rsidR="008E2CD1" w:rsidRDefault="00F2624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1</w:t>
      </w:r>
      <w:r w:rsidR="00A615DA">
        <w:rPr>
          <w:b/>
          <w:sz w:val="28"/>
          <w:szCs w:val="28"/>
        </w:rPr>
        <w:t>5. 6</w:t>
      </w:r>
      <w:r w:rsidR="008E2CD1">
        <w:rPr>
          <w:b/>
          <w:sz w:val="28"/>
          <w:szCs w:val="28"/>
        </w:rPr>
        <w:t>. 2014</w:t>
      </w: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Zveřejněno na </w:t>
      </w:r>
      <w:r w:rsidR="00F26240">
        <w:rPr>
          <w:b/>
          <w:sz w:val="28"/>
          <w:szCs w:val="28"/>
        </w:rPr>
        <w:t>elektronické úřední desce dne 7</w:t>
      </w:r>
      <w:bookmarkStart w:id="0" w:name="_GoBack"/>
      <w:bookmarkEnd w:id="0"/>
      <w:r>
        <w:rPr>
          <w:b/>
          <w:sz w:val="28"/>
          <w:szCs w:val="28"/>
        </w:rPr>
        <w:t>. 6. 2014</w:t>
      </w:r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D1"/>
    <w:rsid w:val="00666370"/>
    <w:rsid w:val="007A2A43"/>
    <w:rsid w:val="008E2CD1"/>
    <w:rsid w:val="0092288E"/>
    <w:rsid w:val="00A615DA"/>
    <w:rsid w:val="00F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2B05-0EC6-4074-8BE1-A9630D5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obec</cp:lastModifiedBy>
  <cp:revision>2</cp:revision>
  <cp:lastPrinted>2016-04-27T16:07:00Z</cp:lastPrinted>
  <dcterms:created xsi:type="dcterms:W3CDTF">2016-04-27T16:08:00Z</dcterms:created>
  <dcterms:modified xsi:type="dcterms:W3CDTF">2016-04-27T16:08:00Z</dcterms:modified>
</cp:coreProperties>
</file>